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D4" w:rsidRPr="00BC60D4" w:rsidRDefault="00BC60D4" w:rsidP="00BC60D4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</w:pPr>
      <w:r w:rsidRPr="00BC60D4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>Дидактические игры</w:t>
      </w:r>
      <w:r w:rsidR="00257815">
        <w:rPr>
          <w:rStyle w:val="a3"/>
          <w:rFonts w:ascii="Times New Roman" w:hAnsi="Times New Roman" w:cs="Times New Roman"/>
          <w:b w:val="0"/>
          <w:bCs w:val="0"/>
          <w:sz w:val="40"/>
          <w:szCs w:val="40"/>
          <w:shd w:val="clear" w:color="auto" w:fill="FFFFFF"/>
        </w:rPr>
        <w:t xml:space="preserve"> в первой младшей группе.</w:t>
      </w:r>
    </w:p>
    <w:p w:rsidR="00485C97" w:rsidRPr="00BC60D4" w:rsidRDefault="00823F43" w:rsidP="00BC60D4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BC60D4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Основной целью дидактической игры является умственное развитие ребёнка.</w:t>
      </w:r>
    </w:p>
    <w:p w:rsidR="00823F43" w:rsidRPr="00BC60D4" w:rsidRDefault="00BC60D4" w:rsidP="00BC60D4">
      <w:pPr>
        <w:pStyle w:val="a4"/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  <w:r w:rsidR="00823F43" w:rsidRPr="00BC60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Игра — ведущий вид деятельности в дошкольном возрасте. В процессе игровой деятельности происходит познание окружающего мира.</w:t>
      </w:r>
    </w:p>
    <w:p w:rsidR="00823F43" w:rsidRPr="00BC60D4" w:rsidRDefault="00BC60D4" w:rsidP="00BC60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23F43" w:rsidRPr="00BC6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воспитанники играют не только ради удовольствия и развлечения, они обучаются полезным знаниям и навыкам, развиваются, учатся быть хорошими друзьями, любить природу, уважать окружающих.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23F43" w:rsidRPr="00BC60D4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(обучающие) игры призваны давать малышам информацию, которую те не смогут усвоить самостоятельно лишь на основе наблюдений и воспроизведения явлений окружающего в обычной игре.</w:t>
      </w:r>
    </w:p>
    <w:p w:rsidR="00823F43" w:rsidRPr="00BC60D4" w:rsidRDefault="00823F43" w:rsidP="00BC60D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0D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организовывать и систематически проводить дидактические игры необходимо с самого первого пребывания малыша в детском саду. К организации дидактических игр в первой младшей группе предъявляют такие общие требования, основанные на психологических особенностях воспитанников:</w:t>
      </w:r>
    </w:p>
    <w:p w:rsidR="00257815" w:rsidRDefault="00BC60D4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815" w:rsidRDefault="00257815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5133975"/>
            <wp:effectExtent l="19050" t="0" r="9525" b="0"/>
            <wp:docPr id="1" name="Рисунок 1" descr="C:\Users\Елена\Desktop\Телефон\IMG_20190508_09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елефон\IMG_20190508_091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7" cy="513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15" w:rsidRDefault="00257815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15" w:rsidRDefault="00257815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43" w:rsidRPr="00BC60D4" w:rsidRDefault="00BC60D4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F43"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соответствовать возрасту детей и программным требованиям.</w:t>
      </w:r>
    </w:p>
    <w:p w:rsidR="00823F43" w:rsidRDefault="00823F43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игре должно быть добровольным. Практика показывает, что обычно дети охотно откликаются на предложение воспитателя поиграть, сделанное эмоциональным, дружелюбным тоном. Если малыш категорически не желает принимать участие в игре, его следует оставить под присмотром помощника воспитателя, провести игру с остальными детьми, а после выяснить причину отказа. Возможно, она кроется в плохом самочувствии или настроении.</w:t>
      </w:r>
    </w:p>
    <w:p w:rsidR="00257815" w:rsidRDefault="00257815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4495800"/>
            <wp:effectExtent l="19050" t="0" r="0" b="0"/>
            <wp:docPr id="2" name="Рисунок 2" descr="C:\Users\Елена\Desktop\Телефон\IMG_20190513_08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Телефон\IMG_20190513_081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19" cy="449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15" w:rsidRPr="00BC60D4" w:rsidRDefault="00257815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43" w:rsidRPr="00BC60D4" w:rsidRDefault="00BC60D4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F43"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маленьких детей очень развита подражательность. Словесной инструкции и пояснения правил в раннем возрасте недостаточно. Необходимо обязательное руководство игрой взрослого (воспитателя). Он показывает, как играть, последовательность действий.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строится с непременной опорой на личный опыт детей. Не стоит брать незнакомые предметы, иначе малыши отвлекутся от игры, начнут рассматривать их, а наиболее робкие просто откажутся играть.</w:t>
      </w:r>
    </w:p>
    <w:p w:rsidR="00823F43" w:rsidRPr="00BC60D4" w:rsidRDefault="00BC60D4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3F43"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старшего возраста, в котором частая смена игр приветствуется, с малышами раннего возраста предпочтительнее проводить знакомые игры с постепенным усложнением. Частое повторение уже знакомых действий вызывает у детей чувство комфорта, уверенности в себе.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должна быть достаточно простой, чтобы малыш мог выполнить игровое задание, то есть необходимо создать гарантированную «ситуацию успеха». Это побудит ребёнка и в дальнейшем принимать активное участие в играх.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важен приподнятый настрой, положительный эмоциональный фон. Детей раннего возраста хвалят не за результат, а за участие в игре, проявленные усилия. Поощрения должны присутствовать в ходе каждой игры.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Виды дидактических игр</w:t>
      </w:r>
      <w:r w:rsid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Игры с предметами;</w:t>
      </w:r>
    </w:p>
    <w:p w:rsidR="00BC60D4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Настольно – печатные;</w:t>
      </w:r>
    </w:p>
    <w:p w:rsidR="00BC60D4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Словесные</w:t>
      </w:r>
      <w:r w:rsid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823F43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Направленные на развитие</w:t>
      </w:r>
      <w:r w:rsidR="002578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речи, формирование сенсорных эталонов (цвет, форма, величина), ознакомление с природой, ознакомление с окружающим миром, </w:t>
      </w:r>
      <w:r w:rsidR="00BC60D4" w:rsidRPr="00BC60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развитием мелкой моторики и т.д.</w:t>
      </w:r>
    </w:p>
    <w:p w:rsidR="00257815" w:rsidRPr="00BC60D4" w:rsidRDefault="00257815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Наши малыши с удовольствием  играют в различные дидактические игры, радуются достигнутым результатам</w:t>
      </w:r>
      <w:r w:rsidR="00D5672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</w:t>
      </w:r>
    </w:p>
    <w:p w:rsidR="00823F43" w:rsidRPr="00BC60D4" w:rsidRDefault="00823F43" w:rsidP="00BC60D4">
      <w:pPr>
        <w:pStyle w:val="a4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823F43" w:rsidRDefault="00823F43" w:rsidP="00823F4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823F43" w:rsidRPr="00823F43" w:rsidRDefault="00823F43" w:rsidP="00823F4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823F43" w:rsidRDefault="00823F43"/>
    <w:sectPr w:rsidR="00823F43" w:rsidSect="0048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499"/>
    <w:multiLevelType w:val="multilevel"/>
    <w:tmpl w:val="F7B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F43"/>
    <w:rsid w:val="00257815"/>
    <w:rsid w:val="00485C97"/>
    <w:rsid w:val="00531B2A"/>
    <w:rsid w:val="00823F43"/>
    <w:rsid w:val="00BC60D4"/>
    <w:rsid w:val="00D56728"/>
    <w:rsid w:val="00E0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97"/>
  </w:style>
  <w:style w:type="paragraph" w:styleId="3">
    <w:name w:val="heading 3"/>
    <w:basedOn w:val="a"/>
    <w:link w:val="30"/>
    <w:uiPriority w:val="9"/>
    <w:qFormat/>
    <w:rsid w:val="0082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F4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2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BC60D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2019-05-12T16:18:00Z</dcterms:created>
  <dcterms:modified xsi:type="dcterms:W3CDTF">2019-05-25T22:30:00Z</dcterms:modified>
</cp:coreProperties>
</file>